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B60AB5">
        <w:rPr>
          <w:rFonts w:hint="cs"/>
          <w:sz w:val="28"/>
          <w:szCs w:val="28"/>
          <w:rtl/>
        </w:rPr>
        <w:t>الصناعي</w:t>
      </w:r>
    </w:p>
    <w:p w:rsidR="00B60AB5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r w:rsidR="00B60AB5">
        <w:rPr>
          <w:rFonts w:hint="cs"/>
          <w:sz w:val="28"/>
          <w:szCs w:val="28"/>
          <w:rtl/>
        </w:rPr>
        <w:t xml:space="preserve">العلوم الصناعية الخاصة </w:t>
      </w:r>
      <w:r w:rsidR="00740711">
        <w:rPr>
          <w:rFonts w:hint="cs"/>
          <w:sz w:val="28"/>
          <w:szCs w:val="28"/>
          <w:rtl/>
        </w:rPr>
        <w:t>/ ميكانيك المركبات</w:t>
      </w:r>
    </w:p>
    <w:p w:rsidR="00015A0D" w:rsidRDefault="00015A0D" w:rsidP="00D47E1E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D47E1E">
        <w:rPr>
          <w:rFonts w:hint="cs"/>
          <w:sz w:val="28"/>
          <w:szCs w:val="28"/>
          <w:rtl/>
        </w:rPr>
        <w:t>ميكانيك المركبات (</w:t>
      </w:r>
      <w:r w:rsidR="00740711">
        <w:rPr>
          <w:rFonts w:hint="cs"/>
          <w:sz w:val="28"/>
          <w:szCs w:val="28"/>
          <w:rtl/>
        </w:rPr>
        <w:t xml:space="preserve"> </w:t>
      </w:r>
      <w:r w:rsidR="00D47E1E">
        <w:rPr>
          <w:rFonts w:hint="cs"/>
          <w:sz w:val="28"/>
          <w:szCs w:val="28"/>
          <w:rtl/>
        </w:rPr>
        <w:t>العلوم الصناعية الخاصة)</w:t>
      </w:r>
    </w:p>
    <w:tbl>
      <w:tblPr>
        <w:tblStyle w:val="a3"/>
        <w:bidiVisual/>
        <w:tblW w:w="1157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3780"/>
      </w:tblGrid>
      <w:tr w:rsidR="0030617F" w:rsidTr="0030617F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780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0617F" w:rsidTr="0030617F">
        <w:trPr>
          <w:trHeight w:val="718"/>
        </w:trPr>
        <w:tc>
          <w:tcPr>
            <w:tcW w:w="2148" w:type="dxa"/>
            <w:vMerge w:val="restart"/>
            <w:vAlign w:val="center"/>
          </w:tcPr>
          <w:p w:rsidR="0030617F" w:rsidRDefault="0030617F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  <w:vMerge w:val="restart"/>
          </w:tcPr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الاولى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Pr="00AF616F" w:rsidRDefault="0030617F" w:rsidP="00AF616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ثانيا: اختبار تسرب الضغط من أسطوانات المحرك</w:t>
            </w:r>
          </w:p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</w:tcPr>
          <w:p w:rsidR="0030617F" w:rsidRPr="00AF616F" w:rsidRDefault="0030617F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14 </w:t>
            </w:r>
            <w:r w:rsidRPr="00AF616F">
              <w:rPr>
                <w:sz w:val="28"/>
                <w:szCs w:val="28"/>
                <w:rtl/>
                <w:lang w:bidi="ar-JO"/>
              </w:rPr>
              <w:t>–</w:t>
            </w: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 16</w:t>
            </w:r>
          </w:p>
          <w:p w:rsidR="0030617F" w:rsidRPr="00AF616F" w:rsidRDefault="0030617F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/>
          </w:tcPr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رابعا: اختبار اصوات المحرك</w:t>
            </w:r>
          </w:p>
        </w:tc>
        <w:tc>
          <w:tcPr>
            <w:tcW w:w="3780" w:type="dxa"/>
          </w:tcPr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19 - 20</w:t>
            </w: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 w:val="restart"/>
          </w:tcPr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الثانية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اولا: تجديد رأس المحرك</w:t>
            </w:r>
          </w:p>
        </w:tc>
        <w:tc>
          <w:tcPr>
            <w:tcW w:w="3780" w:type="dxa"/>
          </w:tcPr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40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43</w:t>
            </w:r>
          </w:p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/>
          </w:tcPr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رابعا</w:t>
            </w:r>
            <w:r w:rsidRPr="00AF616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: </w:t>
            </w: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اعطال</w:t>
            </w:r>
            <w:r w:rsidRPr="00AF616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المحر</w:t>
            </w:r>
            <w:proofErr w:type="spellEnd"/>
          </w:p>
        </w:tc>
        <w:tc>
          <w:tcPr>
            <w:tcW w:w="3780" w:type="dxa"/>
          </w:tcPr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64- 66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 w:val="restart"/>
          </w:tcPr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B60AB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الثالثة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خامسا: نظام التعليق في الجرارات والمقطورات</w:t>
            </w:r>
          </w:p>
        </w:tc>
        <w:tc>
          <w:tcPr>
            <w:tcW w:w="3780" w:type="dxa"/>
          </w:tcPr>
          <w:p w:rsidR="0030617F" w:rsidRPr="00AF616F" w:rsidRDefault="0030617F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146 </w:t>
            </w:r>
            <w:r w:rsidRPr="00AF616F">
              <w:rPr>
                <w:sz w:val="28"/>
                <w:szCs w:val="28"/>
                <w:rtl/>
                <w:lang w:bidi="ar-JO"/>
              </w:rPr>
              <w:t>–</w:t>
            </w: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 xml:space="preserve"> 149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18"/>
        </w:trPr>
        <w:tc>
          <w:tcPr>
            <w:tcW w:w="2148" w:type="dxa"/>
            <w:vMerge w:val="restart"/>
            <w:vAlign w:val="center"/>
          </w:tcPr>
          <w:p w:rsidR="0030617F" w:rsidRDefault="0030617F" w:rsidP="00740711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الاول  </w:t>
            </w:r>
          </w:p>
        </w:tc>
        <w:tc>
          <w:tcPr>
            <w:tcW w:w="1817" w:type="dxa"/>
            <w:vMerge/>
          </w:tcPr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سابعا: تشخيص اعطال نظام التعليق ومعالجتها</w:t>
            </w:r>
          </w:p>
        </w:tc>
        <w:tc>
          <w:tcPr>
            <w:tcW w:w="3780" w:type="dxa"/>
          </w:tcPr>
          <w:p w:rsidR="0030617F" w:rsidRPr="00AF616F" w:rsidRDefault="0030617F" w:rsidP="00AF616F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</w:p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153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 w:val="restart"/>
          </w:tcPr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3832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ثانيا: نظام التوجيه الميكانيكي</w:t>
            </w:r>
          </w:p>
        </w:tc>
        <w:tc>
          <w:tcPr>
            <w:tcW w:w="3780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183 </w:t>
            </w:r>
            <w:r w:rsidRPr="00D474C8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189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/>
          </w:tcPr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Pr="00AF616F" w:rsidRDefault="0030617F" w:rsidP="00AF616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رابعا: نظام التوجيه الرباعي</w:t>
            </w:r>
          </w:p>
          <w:p w:rsidR="0030617F" w:rsidRDefault="0030617F" w:rsidP="00015A0D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</w:tcPr>
          <w:p w:rsidR="0030617F" w:rsidRPr="00D474C8" w:rsidRDefault="0030617F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195 - 197</w:t>
            </w:r>
          </w:p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  <w:vMerge/>
          </w:tcPr>
          <w:p w:rsidR="0030617F" w:rsidRDefault="0030617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30617F" w:rsidRDefault="0030617F" w:rsidP="00AF616F">
            <w:pPr>
              <w:bidi/>
              <w:rPr>
                <w:sz w:val="28"/>
                <w:szCs w:val="28"/>
                <w:rtl/>
              </w:rPr>
            </w:pPr>
            <w:r w:rsidRPr="00AF616F">
              <w:rPr>
                <w:rFonts w:hint="cs"/>
                <w:sz w:val="28"/>
                <w:szCs w:val="28"/>
                <w:rtl/>
                <w:lang w:bidi="ar-JO"/>
              </w:rPr>
              <w:t>ثامنا: تشخيص اعطال نظام التوجيه وبيان اسبابها وطرق علاجها</w:t>
            </w:r>
          </w:p>
        </w:tc>
        <w:tc>
          <w:tcPr>
            <w:tcW w:w="3780" w:type="dxa"/>
          </w:tcPr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206 -207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30617F" w:rsidRDefault="0030617F" w:rsidP="0030617F">
      <w:pPr>
        <w:bidi/>
        <w:rPr>
          <w:sz w:val="28"/>
          <w:szCs w:val="28"/>
          <w:rtl/>
        </w:rPr>
      </w:pPr>
    </w:p>
    <w:tbl>
      <w:tblPr>
        <w:tblStyle w:val="a3"/>
        <w:bidiVisual/>
        <w:tblW w:w="1238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329"/>
        <w:gridCol w:w="5490"/>
        <w:gridCol w:w="3420"/>
      </w:tblGrid>
      <w:tr w:rsidR="0030617F" w:rsidTr="0030617F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329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490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0617F" w:rsidTr="0030617F">
        <w:trPr>
          <w:trHeight w:val="718"/>
        </w:trPr>
        <w:tc>
          <w:tcPr>
            <w:tcW w:w="2148" w:type="dxa"/>
            <w:vMerge w:val="restart"/>
            <w:vAlign w:val="center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الثاني </w:t>
            </w:r>
          </w:p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 w:val="restart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الاولى</w:t>
            </w:r>
          </w:p>
        </w:tc>
        <w:tc>
          <w:tcPr>
            <w:tcW w:w="5490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سابعا: نظام الكبح الاضافي ( </w:t>
            </w:r>
            <w:proofErr w:type="spellStart"/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المبطئات</w:t>
            </w:r>
            <w:proofErr w:type="spellEnd"/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)</w:t>
            </w:r>
          </w:p>
        </w:tc>
        <w:tc>
          <w:tcPr>
            <w:tcW w:w="3420" w:type="dxa"/>
          </w:tcPr>
          <w:p w:rsidR="0030617F" w:rsidRPr="00D474C8" w:rsidRDefault="0030617F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37 </w:t>
            </w:r>
            <w:r w:rsidRPr="00D474C8">
              <w:rPr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 38</w:t>
            </w:r>
          </w:p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Pr="00D474C8" w:rsidRDefault="0030617F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ثامنا: الفرامل الهوائية</w:t>
            </w: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:rsidR="0030617F" w:rsidRPr="00D474C8" w:rsidRDefault="0030617F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39 </w:t>
            </w:r>
            <w:r w:rsidRPr="00D474C8">
              <w:rPr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 xml:space="preserve"> 46</w:t>
            </w:r>
          </w:p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تاسعا: تشخيص اعطال نظام الفرامل</w:t>
            </w:r>
          </w:p>
        </w:tc>
        <w:tc>
          <w:tcPr>
            <w:tcW w:w="3420" w:type="dxa"/>
          </w:tcPr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47</w:t>
            </w: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الثانية</w:t>
            </w:r>
          </w:p>
        </w:tc>
        <w:tc>
          <w:tcPr>
            <w:tcW w:w="5490" w:type="dxa"/>
          </w:tcPr>
          <w:p w:rsidR="0030617F" w:rsidRPr="00D474C8" w:rsidRDefault="0030617F" w:rsidP="00D474C8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ثالثا: فحوص اعطال القابض وتشخيصها</w:t>
            </w: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100 - 101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 w:val="restart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5490" w:type="dxa"/>
          </w:tcPr>
          <w:p w:rsidR="0030617F" w:rsidRDefault="0030617F" w:rsidP="00D474C8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C81A93">
              <w:rPr>
                <w:rFonts w:cs="Arial" w:hint="cs"/>
                <w:sz w:val="28"/>
                <w:szCs w:val="28"/>
                <w:rtl/>
                <w:lang w:bidi="ar-JO"/>
              </w:rPr>
              <w:t>ثانيا: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: انواع صناديق تغيير السرعة اليدوية</w:t>
            </w:r>
          </w:p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:rsidR="0030617F" w:rsidRPr="00D474C8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113 </w:t>
            </w:r>
            <w:r w:rsidRPr="00D474C8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474C8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122</w:t>
            </w:r>
          </w:p>
          <w:p w:rsidR="0030617F" w:rsidRDefault="0030617F" w:rsidP="00D474C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512"/>
        </w:trPr>
        <w:tc>
          <w:tcPr>
            <w:tcW w:w="2148" w:type="dxa"/>
            <w:vMerge/>
            <w:vAlign w:val="center"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Default="0030617F" w:rsidP="0030617F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ثالثا: تزييت صندوق السرعات</w:t>
            </w:r>
          </w:p>
        </w:tc>
        <w:tc>
          <w:tcPr>
            <w:tcW w:w="3420" w:type="dxa"/>
          </w:tcPr>
          <w:p w:rsidR="0030617F" w:rsidRDefault="0030617F" w:rsidP="0030617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123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رابعا: تشخيص اعطال صندوق السرعات واسبابها وطرق علاجها</w:t>
            </w:r>
          </w:p>
        </w:tc>
        <w:tc>
          <w:tcPr>
            <w:tcW w:w="3420" w:type="dxa"/>
          </w:tcPr>
          <w:p w:rsidR="0030617F" w:rsidRDefault="0030617F" w:rsidP="00D474C8">
            <w:pPr>
              <w:bidi/>
              <w:rPr>
                <w:sz w:val="28"/>
                <w:szCs w:val="28"/>
                <w:rtl/>
              </w:rPr>
            </w:pPr>
            <w:r w:rsidRPr="00D474C8">
              <w:rPr>
                <w:rFonts w:hint="cs"/>
                <w:sz w:val="28"/>
                <w:szCs w:val="28"/>
                <w:rtl/>
                <w:lang w:bidi="ar-JO"/>
              </w:rPr>
              <w:t>124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 w:val="restart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5490" w:type="dxa"/>
          </w:tcPr>
          <w:p w:rsidR="0030617F" w:rsidRPr="0030617F" w:rsidRDefault="0030617F" w:rsidP="0030617F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C81A93">
              <w:rPr>
                <w:rFonts w:cs="Arial" w:hint="cs"/>
                <w:sz w:val="28"/>
                <w:szCs w:val="28"/>
                <w:rtl/>
                <w:lang w:bidi="ar-JO"/>
              </w:rPr>
              <w:t>رابعا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: دوائر التحكم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الهيدرولي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في صندوق السرعات الآلي</w:t>
            </w:r>
          </w:p>
        </w:tc>
        <w:tc>
          <w:tcPr>
            <w:tcW w:w="3420" w:type="dxa"/>
          </w:tcPr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172  </w:t>
            </w:r>
          </w:p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36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Pr="009348BE" w:rsidRDefault="0030617F" w:rsidP="009348B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خامسا: السرعات في صندوق السرعات الآلي</w:t>
            </w:r>
          </w:p>
          <w:p w:rsidR="0030617F" w:rsidRDefault="0030617F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3420" w:type="dxa"/>
          </w:tcPr>
          <w:p w:rsidR="0030617F" w:rsidRPr="009348BE" w:rsidRDefault="0030617F" w:rsidP="009348B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173 </w:t>
            </w:r>
            <w:r w:rsidRPr="009348BE">
              <w:rPr>
                <w:sz w:val="28"/>
                <w:szCs w:val="28"/>
                <w:rtl/>
                <w:lang w:bidi="ar-JO"/>
              </w:rPr>
              <w:t>–</w:t>
            </w: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 177</w:t>
            </w:r>
          </w:p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سادسا: صندوق السرعات ذو التحكم الالكتروني</w:t>
            </w:r>
          </w:p>
        </w:tc>
        <w:tc>
          <w:tcPr>
            <w:tcW w:w="3420" w:type="dxa"/>
          </w:tcPr>
          <w:p w:rsidR="0030617F" w:rsidRPr="009348BE" w:rsidRDefault="0030617F" w:rsidP="009348BE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178 </w:t>
            </w:r>
            <w:r w:rsidRPr="009348BE">
              <w:rPr>
                <w:sz w:val="28"/>
                <w:szCs w:val="28"/>
                <w:rtl/>
                <w:lang w:bidi="ar-JO"/>
              </w:rPr>
              <w:t>–</w:t>
            </w: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 xml:space="preserve"> 181</w:t>
            </w:r>
          </w:p>
          <w:p w:rsidR="0030617F" w:rsidRPr="009348BE" w:rsidRDefault="0030617F" w:rsidP="009348BE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90" w:type="dxa"/>
          </w:tcPr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ثامنا : تشخيص الاعطال واسبابها في صندوق السرعات الآلي</w:t>
            </w:r>
          </w:p>
        </w:tc>
        <w:tc>
          <w:tcPr>
            <w:tcW w:w="3420" w:type="dxa"/>
          </w:tcPr>
          <w:p w:rsidR="0030617F" w:rsidRDefault="0030617F" w:rsidP="009348BE">
            <w:pPr>
              <w:bidi/>
              <w:rPr>
                <w:sz w:val="28"/>
                <w:szCs w:val="28"/>
                <w:rtl/>
              </w:rPr>
            </w:pPr>
            <w:r w:rsidRPr="009348BE">
              <w:rPr>
                <w:rFonts w:hint="cs"/>
                <w:sz w:val="28"/>
                <w:szCs w:val="28"/>
                <w:rtl/>
                <w:lang w:bidi="ar-JO"/>
              </w:rPr>
              <w:t>183</w:t>
            </w:r>
          </w:p>
        </w:tc>
      </w:tr>
      <w:tr w:rsidR="0030617F" w:rsidTr="0030617F">
        <w:trPr>
          <w:trHeight w:val="751"/>
        </w:trPr>
        <w:tc>
          <w:tcPr>
            <w:tcW w:w="2148" w:type="dxa"/>
            <w:vMerge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329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</w:tc>
        <w:tc>
          <w:tcPr>
            <w:tcW w:w="5490" w:type="dxa"/>
          </w:tcPr>
          <w:p w:rsidR="0030617F" w:rsidRPr="0030617F" w:rsidRDefault="0030617F" w:rsidP="0030617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B2933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رابعا : اعطال مجموعة نقل الحركة النهائية</w:t>
            </w:r>
          </w:p>
        </w:tc>
        <w:tc>
          <w:tcPr>
            <w:tcW w:w="3420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227</w:t>
            </w:r>
          </w:p>
        </w:tc>
      </w:tr>
    </w:tbl>
    <w:p w:rsidR="0030617F" w:rsidRDefault="0030617F" w:rsidP="0030617F">
      <w:pPr>
        <w:bidi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Pr="005A44DF" w:rsidRDefault="00387D67" w:rsidP="00387D67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>
        <w:rPr>
          <w:rFonts w:hint="cs"/>
          <w:b/>
          <w:bCs/>
          <w:sz w:val="28"/>
          <w:szCs w:val="28"/>
          <w:rtl/>
          <w:lang w:bidi="ar-JO"/>
        </w:rPr>
        <w:t>ميكانيك المركبات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87D67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87D67">
        <w:rPr>
          <w:rFonts w:hint="cs"/>
          <w:b/>
          <w:bCs/>
          <w:sz w:val="28"/>
          <w:szCs w:val="28"/>
          <w:rtl/>
          <w:lang w:bidi="ar-JO"/>
        </w:rPr>
        <w:t xml:space="preserve">ميكانيك المركبات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229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139"/>
        <w:gridCol w:w="5490"/>
        <w:gridCol w:w="2520"/>
      </w:tblGrid>
      <w:tr w:rsidR="0030617F" w:rsidTr="00AF597E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139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490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30617F" w:rsidRPr="00D259A4" w:rsidRDefault="0030617F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0617F" w:rsidTr="00AF597E">
        <w:trPr>
          <w:trHeight w:val="718"/>
        </w:trPr>
        <w:tc>
          <w:tcPr>
            <w:tcW w:w="2148" w:type="dxa"/>
            <w:vMerge w:val="restart"/>
            <w:vAlign w:val="center"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39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490" w:type="dxa"/>
          </w:tcPr>
          <w:p w:rsidR="0030617F" w:rsidRDefault="0030617F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DF6710">
              <w:rPr>
                <w:rFonts w:hint="cs"/>
                <w:sz w:val="28"/>
                <w:szCs w:val="28"/>
                <w:rtl/>
                <w:lang w:bidi="ar-JO"/>
              </w:rPr>
              <w:t>خامسا: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مسامير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التبشيم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(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البراشيم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)</w:t>
            </w:r>
          </w:p>
          <w:p w:rsidR="0030617F" w:rsidRDefault="0030617F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سابعا: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القارنات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( الوصلات )</w:t>
            </w:r>
          </w:p>
          <w:p w:rsidR="0030617F" w:rsidRDefault="0030617F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0A7359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تاسعا: نقل الحركة بالأقشطة والبكرات والجنازير</w:t>
            </w:r>
          </w:p>
          <w:p w:rsidR="0030617F" w:rsidRPr="00E56159" w:rsidRDefault="0030617F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عاشرا: التفاوت والتوافق </w:t>
            </w:r>
          </w:p>
        </w:tc>
        <w:tc>
          <w:tcPr>
            <w:tcW w:w="2520" w:type="dxa"/>
          </w:tcPr>
          <w:p w:rsidR="0030617F" w:rsidRPr="00387D67" w:rsidRDefault="0030617F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29</w:t>
            </w:r>
            <w:r w:rsidRPr="00387D67">
              <w:rPr>
                <w:sz w:val="28"/>
                <w:szCs w:val="28"/>
                <w:lang w:bidi="ar-JO"/>
              </w:rPr>
              <w:t xml:space="preserve"> </w:t>
            </w:r>
          </w:p>
          <w:p w:rsidR="0030617F" w:rsidRPr="00387D67" w:rsidRDefault="0030617F" w:rsidP="0019212E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3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7</w:t>
            </w:r>
            <w:r w:rsidRPr="00387D67">
              <w:rPr>
                <w:sz w:val="28"/>
                <w:szCs w:val="28"/>
                <w:lang w:bidi="ar-JO"/>
              </w:rPr>
              <w:t xml:space="preserve"> – </w:t>
            </w:r>
            <w:r w:rsidRPr="0019212E">
              <w:rPr>
                <w:rFonts w:cs="Arial"/>
                <w:sz w:val="28"/>
                <w:szCs w:val="28"/>
                <w:rtl/>
                <w:lang w:bidi="ar-JO"/>
              </w:rPr>
              <w:t>33</w:t>
            </w:r>
          </w:p>
          <w:p w:rsidR="0030617F" w:rsidRDefault="0030617F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</w:p>
          <w:p w:rsidR="0030617F" w:rsidRPr="000A7359" w:rsidRDefault="0030617F" w:rsidP="0019212E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0A7359">
              <w:rPr>
                <w:sz w:val="28"/>
                <w:szCs w:val="28"/>
                <w:rtl/>
                <w:lang w:bidi="ar-JO"/>
              </w:rPr>
              <w:t>4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>6</w:t>
            </w:r>
            <w:r w:rsidRPr="000A7359">
              <w:rPr>
                <w:sz w:val="28"/>
                <w:szCs w:val="28"/>
                <w:lang w:bidi="ar-JO"/>
              </w:rPr>
              <w:t xml:space="preserve"> – </w:t>
            </w:r>
            <w:r w:rsidRPr="0019212E">
              <w:rPr>
                <w:sz w:val="28"/>
                <w:szCs w:val="28"/>
                <w:rtl/>
                <w:lang w:bidi="ar-JO"/>
              </w:rPr>
              <w:t>40</w:t>
            </w:r>
          </w:p>
          <w:p w:rsidR="0030617F" w:rsidRPr="00387D67" w:rsidRDefault="0030617F" w:rsidP="00387D67">
            <w:pPr>
              <w:jc w:val="right"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387D67">
            <w:pPr>
              <w:bidi/>
              <w:rPr>
                <w:sz w:val="28"/>
                <w:szCs w:val="28"/>
                <w:rtl/>
              </w:rPr>
            </w:pPr>
            <w:r w:rsidRPr="00387D67">
              <w:rPr>
                <w:rFonts w:cs="Arial"/>
                <w:sz w:val="28"/>
                <w:szCs w:val="28"/>
                <w:rtl/>
                <w:lang w:bidi="ar-JO"/>
              </w:rPr>
              <w:t>47 - 52</w:t>
            </w:r>
          </w:p>
        </w:tc>
      </w:tr>
      <w:tr w:rsidR="0030617F" w:rsidTr="00AF597E">
        <w:trPr>
          <w:trHeight w:val="718"/>
        </w:trPr>
        <w:tc>
          <w:tcPr>
            <w:tcW w:w="2148" w:type="dxa"/>
            <w:vMerge/>
            <w:vAlign w:val="center"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39" w:type="dxa"/>
          </w:tcPr>
          <w:p w:rsidR="0030617F" w:rsidRDefault="0030617F" w:rsidP="00387D67">
            <w:pPr>
              <w:bidi/>
              <w:rPr>
                <w:sz w:val="28"/>
                <w:szCs w:val="28"/>
                <w:rtl/>
              </w:rPr>
            </w:pPr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387D6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  <w:r w:rsidRPr="00387D67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490" w:type="dxa"/>
          </w:tcPr>
          <w:p w:rsidR="0030617F" w:rsidRDefault="0030617F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العلاقة بين الضغط وحركة المكبس داخل الاسطوانة وزاوية دوران عمود المرفق</w:t>
            </w:r>
          </w:p>
          <w:p w:rsidR="0030617F" w:rsidRPr="00E56159" w:rsidRDefault="0030617F" w:rsidP="00387D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الرسم التخطيطي للمحركات</w:t>
            </w:r>
          </w:p>
        </w:tc>
        <w:tc>
          <w:tcPr>
            <w:tcW w:w="2520" w:type="dxa"/>
          </w:tcPr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69- 70</w:t>
            </w:r>
          </w:p>
          <w:p w:rsidR="0030617F" w:rsidRDefault="0030617F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2D71C8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2D71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71 -76</w:t>
            </w:r>
          </w:p>
        </w:tc>
      </w:tr>
      <w:tr w:rsidR="0030617F" w:rsidTr="00AF597E">
        <w:trPr>
          <w:trHeight w:val="718"/>
        </w:trPr>
        <w:tc>
          <w:tcPr>
            <w:tcW w:w="2148" w:type="dxa"/>
            <w:vMerge/>
            <w:vAlign w:val="center"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39" w:type="dxa"/>
          </w:tcPr>
          <w:p w:rsidR="0030617F" w:rsidRDefault="0030617F" w:rsidP="001A57F7">
            <w:pPr>
              <w:bidi/>
              <w:rPr>
                <w:sz w:val="28"/>
                <w:szCs w:val="28"/>
                <w:rtl/>
              </w:rPr>
            </w:pPr>
          </w:p>
          <w:p w:rsidR="0030617F" w:rsidRDefault="0030617F" w:rsidP="00387D67">
            <w:pPr>
              <w:bidi/>
              <w:rPr>
                <w:sz w:val="28"/>
                <w:szCs w:val="28"/>
                <w:rtl/>
              </w:rPr>
            </w:pPr>
            <w:r w:rsidRPr="00387D6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الثالثة</w:t>
            </w:r>
          </w:p>
        </w:tc>
        <w:tc>
          <w:tcPr>
            <w:tcW w:w="5490" w:type="dxa"/>
          </w:tcPr>
          <w:p w:rsidR="0030617F" w:rsidRDefault="0030617F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خامسا: القطاعات في الاعمدة المصمتة والمجوفة</w:t>
            </w:r>
          </w:p>
          <w:p w:rsidR="0030617F" w:rsidRPr="00304603" w:rsidRDefault="0030617F" w:rsidP="00387D6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سابعا: رسم المساقط في حالة القطاعات باستخدام برنامج (</w:t>
            </w:r>
            <w:r>
              <w:rPr>
                <w:rFonts w:cs="Arial"/>
                <w:sz w:val="28"/>
                <w:szCs w:val="28"/>
                <w:lang w:bidi="ar-JO"/>
              </w:rPr>
              <w:t>CAD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>)</w:t>
            </w:r>
          </w:p>
        </w:tc>
        <w:tc>
          <w:tcPr>
            <w:tcW w:w="2520" w:type="dxa"/>
          </w:tcPr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122 - 129</w:t>
            </w:r>
          </w:p>
          <w:p w:rsidR="0030617F" w:rsidRDefault="0030617F" w:rsidP="002D71C8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2D71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156 - 165</w:t>
            </w:r>
          </w:p>
        </w:tc>
      </w:tr>
      <w:tr w:rsidR="0030617F" w:rsidTr="00AF597E">
        <w:trPr>
          <w:trHeight w:val="718"/>
        </w:trPr>
        <w:tc>
          <w:tcPr>
            <w:tcW w:w="2148" w:type="dxa"/>
            <w:vMerge w:val="restart"/>
            <w:vAlign w:val="center"/>
          </w:tcPr>
          <w:p w:rsidR="0030617F" w:rsidRPr="002D71C8" w:rsidRDefault="0030617F" w:rsidP="002D71C8">
            <w:pPr>
              <w:bidi/>
              <w:jc w:val="center"/>
              <w:rPr>
                <w:sz w:val="28"/>
                <w:szCs w:val="28"/>
                <w:rtl/>
              </w:rPr>
            </w:pPr>
            <w:r w:rsidRPr="002D71C8"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rFonts w:hint="cs"/>
                <w:sz w:val="28"/>
                <w:szCs w:val="28"/>
                <w:rtl/>
              </w:rPr>
              <w:t xml:space="preserve"> الثاني</w:t>
            </w:r>
            <w:r w:rsidRPr="002D71C8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39" w:type="dxa"/>
          </w:tcPr>
          <w:p w:rsidR="0030617F" w:rsidRDefault="0030617F" w:rsidP="002D71C8">
            <w:pPr>
              <w:bidi/>
              <w:rPr>
                <w:sz w:val="28"/>
                <w:szCs w:val="28"/>
                <w:rtl/>
              </w:rPr>
            </w:pP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D71C8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490" w:type="dxa"/>
          </w:tcPr>
          <w:p w:rsidR="0030617F" w:rsidRDefault="0030617F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وسائل الربط في الرسم التجميعي</w:t>
            </w:r>
          </w:p>
          <w:p w:rsidR="0030617F" w:rsidRDefault="0030617F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الزنبركات ( النوابض )</w:t>
            </w:r>
          </w:p>
        </w:tc>
        <w:tc>
          <w:tcPr>
            <w:tcW w:w="2520" w:type="dxa"/>
          </w:tcPr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14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23</w:t>
            </w:r>
          </w:p>
          <w:p w:rsidR="0030617F" w:rsidRDefault="0030617F" w:rsidP="0030617F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24 - 38</w:t>
            </w:r>
          </w:p>
        </w:tc>
      </w:tr>
      <w:tr w:rsidR="0030617F" w:rsidTr="00AF597E">
        <w:trPr>
          <w:trHeight w:val="718"/>
        </w:trPr>
        <w:tc>
          <w:tcPr>
            <w:tcW w:w="2148" w:type="dxa"/>
            <w:vMerge/>
            <w:vAlign w:val="center"/>
          </w:tcPr>
          <w:p w:rsidR="0030617F" w:rsidRDefault="0030617F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bookmarkStart w:id="0" w:name="_GoBack" w:colFirst="3" w:colLast="3"/>
          </w:p>
        </w:tc>
        <w:tc>
          <w:tcPr>
            <w:tcW w:w="2139" w:type="dxa"/>
          </w:tcPr>
          <w:p w:rsidR="0030617F" w:rsidRDefault="0030617F" w:rsidP="002D71C8">
            <w:pPr>
              <w:bidi/>
              <w:rPr>
                <w:sz w:val="28"/>
                <w:szCs w:val="28"/>
                <w:rtl/>
              </w:rPr>
            </w:pP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D71C8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D71C8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5490" w:type="dxa"/>
          </w:tcPr>
          <w:p w:rsidR="0030617F" w:rsidRDefault="0030617F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الرسوم التفصيلية الممتدة</w:t>
            </w:r>
          </w:p>
        </w:tc>
        <w:tc>
          <w:tcPr>
            <w:tcW w:w="2520" w:type="dxa"/>
          </w:tcPr>
          <w:p w:rsidR="0030617F" w:rsidRDefault="0030617F" w:rsidP="0030617F">
            <w:pPr>
              <w:rPr>
                <w:sz w:val="28"/>
                <w:szCs w:val="28"/>
                <w:rtl/>
                <w:lang w:bidi="ar-JO"/>
              </w:rPr>
            </w:pPr>
          </w:p>
          <w:p w:rsidR="0030617F" w:rsidRDefault="0030617F" w:rsidP="00AF597E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92 - 110</w:t>
            </w:r>
          </w:p>
        </w:tc>
      </w:tr>
      <w:bookmarkEnd w:id="0"/>
    </w:tbl>
    <w:p w:rsidR="00387D67" w:rsidRPr="00015A0D" w:rsidRDefault="00387D67" w:rsidP="00387D67">
      <w:pPr>
        <w:bidi/>
        <w:rPr>
          <w:sz w:val="28"/>
          <w:szCs w:val="28"/>
          <w:rtl/>
        </w:rPr>
      </w:pPr>
    </w:p>
    <w:p w:rsidR="00387D67" w:rsidRPr="0019212E" w:rsidRDefault="0019212E" w:rsidP="0019212E">
      <w:pPr>
        <w:tabs>
          <w:tab w:val="left" w:pos="5610"/>
        </w:tabs>
        <w:bidi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/>
          <w:sz w:val="28"/>
          <w:szCs w:val="28"/>
          <w:rtl/>
        </w:rPr>
        <w:tab/>
      </w:r>
    </w:p>
    <w:sectPr w:rsidR="00387D67" w:rsidRPr="0019212E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B95"/>
    <w:multiLevelType w:val="hybridMultilevel"/>
    <w:tmpl w:val="79FC184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421"/>
    <w:multiLevelType w:val="hybridMultilevel"/>
    <w:tmpl w:val="39BEB6C8"/>
    <w:lvl w:ilvl="0" w:tplc="2968D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A03"/>
    <w:multiLevelType w:val="hybridMultilevel"/>
    <w:tmpl w:val="B49417CC"/>
    <w:lvl w:ilvl="0" w:tplc="CA48D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4227"/>
    <w:multiLevelType w:val="hybridMultilevel"/>
    <w:tmpl w:val="8076A148"/>
    <w:lvl w:ilvl="0" w:tplc="B66CF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93E63"/>
    <w:multiLevelType w:val="hybridMultilevel"/>
    <w:tmpl w:val="09544C10"/>
    <w:lvl w:ilvl="0" w:tplc="0220F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0AED"/>
    <w:multiLevelType w:val="hybridMultilevel"/>
    <w:tmpl w:val="D9E4B590"/>
    <w:lvl w:ilvl="0" w:tplc="0672B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3247B"/>
    <w:multiLevelType w:val="hybridMultilevel"/>
    <w:tmpl w:val="A9E67A36"/>
    <w:lvl w:ilvl="0" w:tplc="93606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608F1"/>
    <w:multiLevelType w:val="hybridMultilevel"/>
    <w:tmpl w:val="8782128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15474"/>
    <w:multiLevelType w:val="hybridMultilevel"/>
    <w:tmpl w:val="BD469EB4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E53606"/>
    <w:multiLevelType w:val="hybridMultilevel"/>
    <w:tmpl w:val="E878DDDA"/>
    <w:lvl w:ilvl="0" w:tplc="AD3ED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056A6"/>
    <w:multiLevelType w:val="hybridMultilevel"/>
    <w:tmpl w:val="D9E4B590"/>
    <w:lvl w:ilvl="0" w:tplc="0672B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61AA4"/>
    <w:multiLevelType w:val="hybridMultilevel"/>
    <w:tmpl w:val="F85EC520"/>
    <w:lvl w:ilvl="0" w:tplc="9E465C6C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560136E0"/>
    <w:multiLevelType w:val="hybridMultilevel"/>
    <w:tmpl w:val="625830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B209C"/>
    <w:multiLevelType w:val="hybridMultilevel"/>
    <w:tmpl w:val="C2B068A6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A4478"/>
    <w:multiLevelType w:val="hybridMultilevel"/>
    <w:tmpl w:val="7012EF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090FA7"/>
    <w:multiLevelType w:val="hybridMultilevel"/>
    <w:tmpl w:val="8782128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12759"/>
    <w:multiLevelType w:val="hybridMultilevel"/>
    <w:tmpl w:val="14BCF5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6451D"/>
    <w:multiLevelType w:val="hybridMultilevel"/>
    <w:tmpl w:val="726E77D0"/>
    <w:lvl w:ilvl="0" w:tplc="DD3C0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56441"/>
    <w:multiLevelType w:val="hybridMultilevel"/>
    <w:tmpl w:val="48EAC356"/>
    <w:lvl w:ilvl="0" w:tplc="858E3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7541B"/>
    <w:multiLevelType w:val="hybridMultilevel"/>
    <w:tmpl w:val="EC0E9B08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2"/>
  </w:num>
  <w:num w:numId="5">
    <w:abstractNumId w:val="18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1"/>
  </w:num>
  <w:num w:numId="11">
    <w:abstractNumId w:val="17"/>
  </w:num>
  <w:num w:numId="12">
    <w:abstractNumId w:val="12"/>
  </w:num>
  <w:num w:numId="13">
    <w:abstractNumId w:val="0"/>
  </w:num>
  <w:num w:numId="14">
    <w:abstractNumId w:val="13"/>
  </w:num>
  <w:num w:numId="15">
    <w:abstractNumId w:val="19"/>
  </w:num>
  <w:num w:numId="16">
    <w:abstractNumId w:val="8"/>
  </w:num>
  <w:num w:numId="17">
    <w:abstractNumId w:val="16"/>
  </w:num>
  <w:num w:numId="18">
    <w:abstractNumId w:val="14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A7359"/>
    <w:rsid w:val="00104F73"/>
    <w:rsid w:val="0019212E"/>
    <w:rsid w:val="002D71C8"/>
    <w:rsid w:val="0030617F"/>
    <w:rsid w:val="00347EC5"/>
    <w:rsid w:val="00387D67"/>
    <w:rsid w:val="00397975"/>
    <w:rsid w:val="00520B5B"/>
    <w:rsid w:val="00561A18"/>
    <w:rsid w:val="00740711"/>
    <w:rsid w:val="00786C7A"/>
    <w:rsid w:val="00805FA5"/>
    <w:rsid w:val="008C1E94"/>
    <w:rsid w:val="009348BE"/>
    <w:rsid w:val="00AE746B"/>
    <w:rsid w:val="00AF597E"/>
    <w:rsid w:val="00AF616F"/>
    <w:rsid w:val="00B60AB5"/>
    <w:rsid w:val="00D259A4"/>
    <w:rsid w:val="00D474C8"/>
    <w:rsid w:val="00D47E1E"/>
    <w:rsid w:val="00DB2933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8</cp:revision>
  <cp:lastPrinted>2018-07-01T06:48:00Z</cp:lastPrinted>
  <dcterms:created xsi:type="dcterms:W3CDTF">2018-06-27T10:24:00Z</dcterms:created>
  <dcterms:modified xsi:type="dcterms:W3CDTF">2018-07-01T06:50:00Z</dcterms:modified>
</cp:coreProperties>
</file>